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FYUGP 1</w:t>
      </w: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IN"/>
        </w:rPr>
        <w:t>st</w:t>
      </w: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Semester</w:t>
      </w:r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Subject</w:t>
      </w:r>
      <w:proofErr w:type="gramStart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:VAC</w:t>
      </w:r>
      <w:proofErr w:type="spellEnd"/>
      <w:proofErr w:type="gramEnd"/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Paper: ENVIRONMENTAL STUDIES (</w:t>
      </w:r>
      <w:proofErr w:type="spellStart"/>
      <w:r w:rsidRPr="00FB7764">
        <w:rPr>
          <w:rFonts w:ascii="Nirmala UI" w:eastAsia="Times New Roman" w:hAnsi="Nirmala UI" w:cs="Nirmala UI"/>
          <w:b/>
          <w:bCs/>
          <w:sz w:val="20"/>
          <w:szCs w:val="20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sz w:val="20"/>
          <w:szCs w:val="20"/>
          <w:lang w:eastAsia="en-IN"/>
        </w:rPr>
        <w:t>অধ্যয়ন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)</w:t>
      </w:r>
    </w:p>
    <w:p w:rsidR="00DD09B8" w:rsidRPr="00FB7764" w:rsidRDefault="00DD09B8" w:rsidP="00DD09B8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Unit 1: Introduction to Environmental Studies (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অধ্যয়নৰ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পৰিচয</w:t>
      </w:r>
      <w:proofErr w:type="spellEnd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)</w:t>
      </w:r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1. Environmental studies </w:t>
      </w:r>
      <w:proofErr w:type="gramStart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is</w:t>
      </w:r>
      <w:proofErr w:type="gramEnd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a ______ subject.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অধ্যয়ন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এটা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______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বিষয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়।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Single-discipline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একক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বিষয়ভিত্তিক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Multidisciplinary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বহুবিষয়ভিত্তিক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Only biological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Only geographical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ভৌগোলিক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FB7764">
        <w:rPr>
          <w:rStyle w:val="Strong"/>
          <w:rFonts w:ascii="Times New Roman" w:hAnsi="Times New Roman" w:cs="Times New Roman"/>
          <w:sz w:val="20"/>
          <w:szCs w:val="20"/>
        </w:rPr>
        <w:t>Ans</w:t>
      </w:r>
      <w:proofErr w:type="spellEnd"/>
      <w:r w:rsidRPr="00FB7764">
        <w:rPr>
          <w:rStyle w:val="Strong"/>
          <w:rFonts w:ascii="Times New Roman" w:hAnsi="Times New Roman" w:cs="Times New Roman"/>
          <w:sz w:val="20"/>
          <w:szCs w:val="20"/>
        </w:rPr>
        <w:t>: B</w:t>
      </w:r>
      <w:r w:rsidRPr="00FB7764">
        <w:rPr>
          <w:rFonts w:ascii="Times New Roman" w:hAnsi="Times New Roman" w:cs="Times New Roman"/>
          <w:sz w:val="20"/>
          <w:szCs w:val="20"/>
        </w:rPr>
        <w:t xml:space="preserve">: Multidisciplinary / </w:t>
      </w:r>
      <w:proofErr w:type="spellStart"/>
      <w:r w:rsidRPr="00FB7764">
        <w:rPr>
          <w:rFonts w:ascii="Nirmala UI" w:hAnsi="Nirmala UI" w:cs="Nirmala UI"/>
          <w:sz w:val="20"/>
          <w:szCs w:val="20"/>
        </w:rPr>
        <w:t>বহুবিষয়ভিত্তিক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FB7764" w:rsidRDefault="00DD09B8" w:rsidP="00FB7764">
      <w:pPr>
        <w:spacing w:after="0" w:line="240" w:lineRule="auto"/>
        <w:rPr>
          <w:rFonts w:ascii="Nirmala UI" w:eastAsia="Times New Roman" w:hAnsi="Nirmala UI" w:cs="Nirmala UI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2. Which of the following is a renewable resource?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তলৰ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নবীকৰণযোগ্য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Coal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কয়লা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Petroleum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পেট্ৰোলিয়াম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Solar energy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সৌৰ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Natural gas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প্ৰাকৃতিক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</w:p>
    <w:p w:rsidR="004A69BF" w:rsidRPr="00FB7764" w:rsidRDefault="004A69BF" w:rsidP="00FB77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Style w:val="Strong"/>
          <w:rFonts w:ascii="Times New Roman" w:hAnsi="Times New Roman" w:cs="Times New Roman"/>
          <w:sz w:val="20"/>
          <w:szCs w:val="20"/>
        </w:rPr>
        <w:t xml:space="preserve">C) Solar energy / </w:t>
      </w:r>
      <w:proofErr w:type="spellStart"/>
      <w:r w:rsidRPr="00FB7764">
        <w:rPr>
          <w:rStyle w:val="Strong"/>
          <w:rFonts w:ascii="Nirmala UI" w:hAnsi="Nirmala UI" w:cs="Nirmala UI"/>
          <w:sz w:val="20"/>
          <w:szCs w:val="20"/>
        </w:rPr>
        <w:t>সৌৰ</w:t>
      </w:r>
      <w:proofErr w:type="spellEnd"/>
      <w:r w:rsidRPr="00FB7764">
        <w:rPr>
          <w:rStyle w:val="Strong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B7764">
        <w:rPr>
          <w:rStyle w:val="Strong"/>
          <w:rFonts w:ascii="Nirmala UI" w:hAnsi="Nirmala UI" w:cs="Nirmala UI"/>
          <w:sz w:val="20"/>
          <w:szCs w:val="20"/>
        </w:rPr>
        <w:t>শক্তি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3. Which of the following is a non-renewable resource?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তলৰ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অনবীকৰণযোগ্য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Wind energy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বতাহ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Coal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কয়লা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Sunlight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সূৰ্যৰ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পোহৰ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Tidal energy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জোৱাৰ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ভাটাৰ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Coal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কয়লা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4. Which is an example of a common property resource?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সাধাৰণ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সম্পত্তি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সম্পদৰ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উদাহৰণ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A private farm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ব্যক্তিগত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খেতি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পথাৰ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A community grazing land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সম্প্ৰদায়ৰ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পশুচাৰণ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ভূমি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A factory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কলকাৰখানা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A personal house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ব্যক্তিগত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ঘৰ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A community grazing land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সম্প্ৰদায়ৰ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পশুচাৰণ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ভূমি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5. The concept "Tragedy of the Commons" was popularised by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“Tragedy of the Commons”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সাধাৰণ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সম্পদৰ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ট্ৰেজেডি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ধাৰণাটো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জনপ্ৰিয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কৰিছিল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E.P.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Odum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.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অডম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Garrett Hardin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গেৰেট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হাৰ্ডিন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A.G.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Tansley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টেন্সলি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Rachel Carson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ৰেচেল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কাৰ্ছন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Garrett Hardin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গেৰেট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হাৰ্ডিন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6. Which of the following is the main greenhouse gas responsible for global warming?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বিশ্ব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উষ্ণায়নৰ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দায়ী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প্ৰধান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গ্ৰীণহাউচ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Oxygen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Nitrogen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Carbon dioxide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ডাই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Argon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আৰ্গন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C) Carbon dioxide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কাৰ্বন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ডাই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অক্সাইড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FB7764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7. Global warming refers to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বিশ্ব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উষ্ণায়ন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মানে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A gradual increase in the Earth's average surface temperature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পৃথিৱীৰ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গড</w:t>
      </w:r>
      <w:proofErr w:type="spellEnd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পৃষ্ঠ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তাপমান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ক্ৰমান্বয়ে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বৃদ্ধি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হোৱা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lastRenderedPageBreak/>
        <w:t xml:space="preserve">B) A decrease in the Earth's temperature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পৃথিৱীৰ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তাপমান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হ্ৰাস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পোৱা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Increase in rainfall only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বৰষুণৰ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পৰিমাণ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বৃদ্ধি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Increase in oxygen level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পৰিমাণ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বৃদ্ধি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A) A gradual increase in the Earth's average surface temperature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পৃথিৱীৰ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গড</w:t>
      </w:r>
      <w:proofErr w:type="spellEnd"/>
      <w:r w:rsidR="004A69BF" w:rsidRPr="00FB7764">
        <w:rPr>
          <w:rFonts w:ascii="Nirmala UI" w:hAnsi="Nirmala UI" w:cs="Nirmala UI"/>
          <w:sz w:val="20"/>
          <w:szCs w:val="20"/>
        </w:rPr>
        <w:t>়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পৃষ্ঠ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তাপমান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ক্ৰমান্বয়ে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বৃদ্ধি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হোৱা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8. Climate change mainly refers to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জলবায়ু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মুখ্যতঃ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বুজায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Daily change in weather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বতৰৰ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দৈনিক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Long-term change in temperature and weather patterns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তাপমান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বতৰৰ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ধাৰাত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দীৰ্ঘকালীন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Change in seasons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ঋতুৰ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Change in soil type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মাটিৰ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প্ৰকাৰৰ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Long-term change in temperature and weather patterns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তাপমান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আৰু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বতৰৰ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ধাৰাত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দীৰ্ঘকালীন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পৰিৱৰ্তন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9. Sustainable development was defined in the report ______ (1987).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স্থায়ী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উন্নয়নৰ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সংজ্ঞা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______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প্ৰতিবেদনত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১৯৮৭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দিয়া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।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Silent Spring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চাইলেণ্ট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স্প্ৰিং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Our Common Future (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Brundtland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Report)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কমন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ফিউচাৰ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ব্ৰাণ্টলেণ্ড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প্ৰতিবেদন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Limits to Growth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লিমিটছ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গ্ৰোথ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Agenda 21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এজেণ্ডা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২১</w:t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="004A69BF" w:rsidRPr="00FB7764">
        <w:rPr>
          <w:rFonts w:ascii="Times New Roman" w:hAnsi="Times New Roman" w:cs="Times New Roman"/>
          <w:sz w:val="20"/>
          <w:szCs w:val="20"/>
        </w:rPr>
        <w:t>B) Our Common Future (</w:t>
      </w:r>
      <w:proofErr w:type="spellStart"/>
      <w:r w:rsidR="004A69BF" w:rsidRPr="00FB7764">
        <w:rPr>
          <w:rFonts w:ascii="Times New Roman" w:hAnsi="Times New Roman" w:cs="Times New Roman"/>
          <w:sz w:val="20"/>
          <w:szCs w:val="20"/>
        </w:rPr>
        <w:t>Brundtland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Report)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আৱাৰ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কমন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ফিউচাৰ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ব্ৰাণ্টলেণ্ড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প্ৰতিবেদন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>)</w:t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10. Sustainable development means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স্থায়ী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উন্নয়ন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Development meeting present needs without compromising the needs of future generations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ভৱিষ্য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ৎ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প্ৰজন্মৰ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প্ৰয়োজনক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ক্ষুণ্ণ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নকৰাকৈ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বৰ্তমানৰ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প্ৰয়োজন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পূৰণ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উন্নয়ন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Rapid industrial growth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দ্ৰুত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শিল্প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বিকাশ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Stopping all development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সকলো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উন্নয়ন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বন্ধ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Exploiting all resources quickly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সকলো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দ্ৰুতভাৱে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শোষণ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A) Development meeting present needs without compromising the needs of future generations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ভৱিষ্য</w:t>
      </w:r>
      <w:proofErr w:type="spellEnd"/>
      <w:r w:rsidR="004A69BF" w:rsidRPr="00FB7764">
        <w:rPr>
          <w:rFonts w:ascii="Nirmala UI" w:hAnsi="Nirmala UI" w:cs="Nirmala UI"/>
          <w:sz w:val="20"/>
          <w:szCs w:val="20"/>
        </w:rPr>
        <w:t>ৎ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প্ৰজন্মৰ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প্ৰয়োজনক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ক্ষুণ্ণ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নকৰাকৈ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বৰ্তমানৰ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প্ৰয়োজন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পূৰণ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কৰা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উন্নয়ন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hAnsi="Times New Roman" w:cs="Times New Roman"/>
          <w:color w:val="7030A0"/>
          <w:sz w:val="24"/>
          <w:szCs w:val="24"/>
          <w:u w:val="single"/>
        </w:rPr>
      </w:pPr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Unit 2: Ecosystems (</w:t>
      </w:r>
      <w:proofErr w:type="spellStart"/>
      <w:r w:rsidRPr="00FB7764">
        <w:rPr>
          <w:rFonts w:ascii="Nirmala UI" w:hAnsi="Nirmala UI" w:cs="Nirmala UI"/>
          <w:b/>
          <w:color w:val="7030A0"/>
          <w:sz w:val="24"/>
          <w:szCs w:val="24"/>
          <w:u w:val="single"/>
        </w:rPr>
        <w:t>পৰিস্থিতিতন্ত্ৰ</w:t>
      </w:r>
      <w:proofErr w:type="spellEnd"/>
      <w:r w:rsidRPr="00FB7764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)</w:t>
      </w:r>
    </w:p>
    <w:p w:rsidR="00DD09B8" w:rsidRPr="00FB7764" w:rsidRDefault="00DD09B8" w:rsidP="00DD09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7030A0"/>
          <w:sz w:val="20"/>
          <w:szCs w:val="20"/>
          <w:u w:val="single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11. The term “ecosystem” was coined by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“</w:t>
      </w:r>
      <w:proofErr w:type="spellStart"/>
      <w:r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” (ecosystem)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শব্দটো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প্ৰথমে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প্ৰয়োগ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কৰিছিল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Haeckel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হেকেল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A.G.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Tansley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.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টেন্সলি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Darwin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ডাৰউইন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Odum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অডম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A.G. </w:t>
      </w:r>
      <w:proofErr w:type="spellStart"/>
      <w:r w:rsidR="004A69BF" w:rsidRPr="00FB7764">
        <w:rPr>
          <w:rFonts w:ascii="Times New Roman" w:hAnsi="Times New Roman" w:cs="Times New Roman"/>
          <w:sz w:val="20"/>
          <w:szCs w:val="20"/>
        </w:rPr>
        <w:t>Tansley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এ</w:t>
      </w:r>
      <w:r w:rsidR="004A69BF" w:rsidRPr="00FB7764">
        <w:rPr>
          <w:rFonts w:ascii="Times New Roman" w:hAnsi="Times New Roman" w:cs="Times New Roman"/>
          <w:sz w:val="20"/>
          <w:szCs w:val="20"/>
        </w:rPr>
        <w:t>.</w:t>
      </w:r>
      <w:r w:rsidR="004A69BF" w:rsidRPr="00FB7764">
        <w:rPr>
          <w:rFonts w:ascii="Nirmala UI" w:hAnsi="Nirmala UI" w:cs="Nirmala UI"/>
          <w:sz w:val="20"/>
          <w:szCs w:val="20"/>
        </w:rPr>
        <w:t>জি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টেন্সলি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12. Ecology is the study of </w:t>
      </w:r>
      <w:proofErr w:type="spellStart"/>
      <w:r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ইকোলজি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অধ্যয়ন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Relationship between organisms and their environment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জীৱ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তেওঁলোকৰ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পৰিৱেশৰ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মাজৰ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সম্পৰ্কৰ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Only plants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উদ্ভিদৰ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Only rocks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Only human society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সমাজৰ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A) Relationship between organisms and their environment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জীৱ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আৰু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তেওঁলোকৰ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পৰিৱেশৰ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মাজৰ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সম্পৰ্ক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353510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13. The functional unit of nature is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প্ৰকৃতিৰ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কাৰ্যগত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একক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Cell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কোষ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Organism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জীৱ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Ecosystem / </w:t>
      </w:r>
      <w:proofErr w:type="spellStart"/>
      <w:r w:rsidR="00353510"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proofErr w:type="spellEnd"/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D) Species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প্ৰজাতি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lastRenderedPageBreak/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C) Ecosystem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FB7764">
      <w:pPr>
        <w:pStyle w:val="HTMLPreformatted"/>
      </w:pPr>
      <w:r w:rsidRPr="00FB7764">
        <w:rPr>
          <w:rFonts w:ascii="Times New Roman" w:hAnsi="Times New Roman" w:cs="Times New Roman"/>
          <w:b/>
          <w:bCs/>
        </w:rPr>
        <w:t xml:space="preserve">14. Producers in an ecosystem are </w:t>
      </w:r>
      <w:proofErr w:type="spellStart"/>
      <w:r w:rsidRPr="00FB7764">
        <w:rPr>
          <w:rFonts w:ascii="Nirmala UI" w:hAnsi="Nirmala UI" w:cs="Nirmala UI"/>
        </w:rPr>
        <w:t>পৰিস্থিতিতন্ত্ৰ</w:t>
      </w:r>
      <w:proofErr w:type="spellEnd"/>
      <w:r w:rsidRPr="00FB7764">
        <w:rPr>
          <w:rFonts w:ascii="Times New Roman" w:hAnsi="Times New Roman" w:cs="Times New Roman"/>
        </w:rPr>
        <w:t xml:space="preserve"> </w:t>
      </w:r>
      <w:proofErr w:type="spellStart"/>
      <w:r w:rsidRPr="00FB7764">
        <w:rPr>
          <w:rFonts w:ascii="Nirmala UI" w:hAnsi="Nirmala UI" w:cs="Nirmala UI"/>
        </w:rPr>
        <w:t>উৎপাদকসমূহ</w:t>
      </w:r>
      <w:proofErr w:type="spellEnd"/>
      <w:r w:rsidRPr="00FB7764">
        <w:rPr>
          <w:rFonts w:ascii="Times New Roman" w:hAnsi="Times New Roman" w:cs="Times New Roman"/>
        </w:rPr>
        <w:t xml:space="preserve"> </w:t>
      </w:r>
      <w:proofErr w:type="spellStart"/>
      <w:r w:rsidRPr="00FB7764">
        <w:rPr>
          <w:rFonts w:ascii="Nirmala UI" w:hAnsi="Nirmala UI" w:cs="Nirmala UI"/>
        </w:rPr>
        <w:t>হৈছে</w:t>
      </w:r>
      <w:proofErr w:type="spellEnd"/>
      <w:r w:rsidRPr="00FB7764">
        <w:rPr>
          <w:rFonts w:ascii="Times New Roman" w:hAnsi="Times New Roman" w:cs="Times New Roman"/>
        </w:rPr>
        <w:t>-</w:t>
      </w:r>
      <w:r w:rsidRPr="00FB7764">
        <w:rPr>
          <w:rFonts w:ascii="Times New Roman" w:hAnsi="Times New Roman" w:cs="Times New Roman"/>
        </w:rPr>
        <w:br/>
        <w:t xml:space="preserve">A) Herbivores / </w:t>
      </w:r>
      <w:proofErr w:type="spellStart"/>
      <w:r w:rsidRPr="00FB7764">
        <w:rPr>
          <w:rFonts w:ascii="Nirmala UI" w:hAnsi="Nirmala UI" w:cs="Nirmala UI"/>
        </w:rPr>
        <w:t>তৃণভোজী</w:t>
      </w:r>
      <w:proofErr w:type="spellEnd"/>
      <w:r w:rsidRPr="00FB7764">
        <w:rPr>
          <w:rFonts w:ascii="Times New Roman" w:hAnsi="Times New Roman" w:cs="Times New Roman"/>
        </w:rPr>
        <w:br/>
        <w:t xml:space="preserve">B) Carnivores / </w:t>
      </w:r>
      <w:proofErr w:type="spellStart"/>
      <w:r w:rsidR="00FB7764" w:rsidRPr="00FB7764">
        <w:rPr>
          <w:rFonts w:ascii="Nirmala UI" w:hAnsi="Nirmala UI" w:cs="Nirmala UI"/>
        </w:rPr>
        <w:t>মাংসভোজী</w:t>
      </w:r>
      <w:proofErr w:type="spellEnd"/>
      <w:r w:rsidRPr="00FB7764">
        <w:rPr>
          <w:rFonts w:ascii="Times New Roman" w:hAnsi="Times New Roman" w:cs="Times New Roman"/>
        </w:rPr>
        <w:br/>
        <w:t xml:space="preserve">C) Green plants / </w:t>
      </w:r>
      <w:proofErr w:type="spellStart"/>
      <w:r w:rsidRPr="00FB7764">
        <w:rPr>
          <w:rFonts w:ascii="Nirmala UI" w:hAnsi="Nirmala UI" w:cs="Nirmala UI"/>
        </w:rPr>
        <w:t>সেউজীয়া</w:t>
      </w:r>
      <w:proofErr w:type="spellEnd"/>
      <w:r w:rsidRPr="00FB7764">
        <w:rPr>
          <w:rFonts w:ascii="Times New Roman" w:hAnsi="Times New Roman" w:cs="Times New Roman"/>
        </w:rPr>
        <w:t xml:space="preserve"> </w:t>
      </w:r>
      <w:proofErr w:type="spellStart"/>
      <w:r w:rsidRPr="00FB7764">
        <w:rPr>
          <w:rFonts w:ascii="Nirmala UI" w:hAnsi="Nirmala UI" w:cs="Nirmala UI"/>
        </w:rPr>
        <w:t>উদ্ভিদ</w:t>
      </w:r>
      <w:proofErr w:type="spellEnd"/>
      <w:r w:rsidRPr="00FB7764">
        <w:rPr>
          <w:rFonts w:ascii="Times New Roman" w:hAnsi="Times New Roman" w:cs="Times New Roman"/>
        </w:rPr>
        <w:br/>
        <w:t xml:space="preserve">D) Decomposers / </w:t>
      </w:r>
      <w:proofErr w:type="spellStart"/>
      <w:r w:rsidRPr="00FB7764">
        <w:rPr>
          <w:rFonts w:ascii="Nirmala UI" w:hAnsi="Nirmala UI" w:cs="Nirmala UI"/>
        </w:rPr>
        <w:t>বিয়োজক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C) Green plants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সেউজীয়া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উদ্ভিদ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4A69BF" w:rsidRPr="00FB7764" w:rsidRDefault="00353510" w:rsidP="00FB7764">
      <w:pPr>
        <w:pStyle w:val="HTMLPreformatted"/>
      </w:pPr>
      <w:r w:rsidRPr="00FB7764">
        <w:rPr>
          <w:rFonts w:ascii="Times New Roman" w:hAnsi="Times New Roman" w:cs="Times New Roman"/>
          <w:b/>
          <w:bCs/>
        </w:rPr>
        <w:t xml:space="preserve">15. Primary consumers are </w:t>
      </w:r>
      <w:proofErr w:type="spellStart"/>
      <w:r w:rsidR="00DD09B8" w:rsidRPr="00FB7764">
        <w:rPr>
          <w:rFonts w:ascii="Nirmala UI" w:hAnsi="Nirmala UI" w:cs="Nirmala UI"/>
        </w:rPr>
        <w:t>প্ৰাথমিক</w:t>
      </w:r>
      <w:proofErr w:type="spellEnd"/>
      <w:r w:rsidR="00DD09B8" w:rsidRPr="00FB7764">
        <w:rPr>
          <w:rFonts w:ascii="Times New Roman" w:hAnsi="Times New Roman" w:cs="Times New Roman"/>
        </w:rPr>
        <w:t xml:space="preserve"> </w:t>
      </w:r>
      <w:proofErr w:type="spellStart"/>
      <w:r w:rsidR="00DD09B8" w:rsidRPr="00FB7764">
        <w:rPr>
          <w:rFonts w:ascii="Nirmala UI" w:hAnsi="Nirmala UI" w:cs="Nirmala UI"/>
        </w:rPr>
        <w:t>খাদকসমূহ</w:t>
      </w:r>
      <w:proofErr w:type="spellEnd"/>
      <w:r w:rsidR="00DD09B8" w:rsidRPr="00FB7764">
        <w:rPr>
          <w:rFonts w:ascii="Times New Roman" w:hAnsi="Times New Roman" w:cs="Times New Roman"/>
        </w:rPr>
        <w:t xml:space="preserve"> </w:t>
      </w:r>
      <w:proofErr w:type="spellStart"/>
      <w:r w:rsidR="00DD09B8" w:rsidRPr="00FB7764">
        <w:rPr>
          <w:rFonts w:ascii="Nirmala UI" w:hAnsi="Nirmala UI" w:cs="Nirmala UI"/>
        </w:rPr>
        <w:t>হৈছে</w:t>
      </w:r>
      <w:proofErr w:type="spellEnd"/>
      <w:r w:rsidRPr="00FB7764">
        <w:rPr>
          <w:rFonts w:ascii="Times New Roman" w:hAnsi="Times New Roman" w:cs="Times New Roman"/>
        </w:rPr>
        <w:t>-</w:t>
      </w:r>
      <w:r w:rsidR="00DD09B8" w:rsidRPr="00FB7764">
        <w:rPr>
          <w:rFonts w:ascii="Times New Roman" w:hAnsi="Times New Roman" w:cs="Times New Roman"/>
        </w:rPr>
        <w:br/>
        <w:t xml:space="preserve">A) Herbivores / </w:t>
      </w:r>
      <w:proofErr w:type="spellStart"/>
      <w:r w:rsidR="00DD09B8" w:rsidRPr="00FB7764">
        <w:rPr>
          <w:rFonts w:ascii="Nirmala UI" w:hAnsi="Nirmala UI" w:cs="Nirmala UI"/>
        </w:rPr>
        <w:t>তৃণভোজী</w:t>
      </w:r>
      <w:proofErr w:type="spellEnd"/>
      <w:r w:rsidR="00DD09B8" w:rsidRPr="00FB7764">
        <w:rPr>
          <w:rFonts w:ascii="Times New Roman" w:hAnsi="Times New Roman" w:cs="Times New Roman"/>
        </w:rPr>
        <w:t xml:space="preserve"> </w:t>
      </w:r>
      <w:proofErr w:type="spellStart"/>
      <w:r w:rsidR="00DD09B8" w:rsidRPr="00FB7764">
        <w:rPr>
          <w:rFonts w:ascii="Nirmala UI" w:hAnsi="Nirmala UI" w:cs="Nirmala UI"/>
        </w:rPr>
        <w:t>প্ৰাণী</w:t>
      </w:r>
      <w:proofErr w:type="spellEnd"/>
      <w:r w:rsidR="00DD09B8" w:rsidRPr="00FB7764">
        <w:rPr>
          <w:rFonts w:ascii="Times New Roman" w:hAnsi="Times New Roman" w:cs="Times New Roman"/>
        </w:rPr>
        <w:br/>
        <w:t xml:space="preserve">B) Carnivores / </w:t>
      </w:r>
      <w:proofErr w:type="spellStart"/>
      <w:r w:rsidR="00FB7764">
        <w:rPr>
          <w:rStyle w:val="HTMLCode"/>
          <w:rFonts w:ascii="Nirmala UI" w:hAnsi="Nirmala UI" w:cs="Nirmala UI"/>
        </w:rPr>
        <w:t>মাংসভোজী</w:t>
      </w:r>
      <w:proofErr w:type="spellEnd"/>
      <w:r w:rsidR="00DD09B8" w:rsidRPr="00FB7764">
        <w:rPr>
          <w:rFonts w:ascii="Times New Roman" w:hAnsi="Times New Roman" w:cs="Times New Roman"/>
        </w:rPr>
        <w:t xml:space="preserve"> </w:t>
      </w:r>
      <w:proofErr w:type="spellStart"/>
      <w:r w:rsidR="00DD09B8" w:rsidRPr="00FB7764">
        <w:rPr>
          <w:rFonts w:ascii="Nirmala UI" w:hAnsi="Nirmala UI" w:cs="Nirmala UI"/>
        </w:rPr>
        <w:t>প্ৰাণী</w:t>
      </w:r>
      <w:proofErr w:type="spellEnd"/>
      <w:r w:rsidR="00DD09B8" w:rsidRPr="00FB7764">
        <w:rPr>
          <w:rFonts w:ascii="Times New Roman" w:hAnsi="Times New Roman" w:cs="Times New Roman"/>
        </w:rPr>
        <w:br/>
        <w:t xml:space="preserve">C) Top predators / </w:t>
      </w:r>
      <w:proofErr w:type="spellStart"/>
      <w:r w:rsidR="00DD09B8" w:rsidRPr="00FB7764">
        <w:rPr>
          <w:rFonts w:ascii="Nirmala UI" w:hAnsi="Nirmala UI" w:cs="Nirmala UI"/>
        </w:rPr>
        <w:t>শীৰ্ষ</w:t>
      </w:r>
      <w:proofErr w:type="spellEnd"/>
      <w:r w:rsidR="00DD09B8" w:rsidRPr="00FB7764">
        <w:rPr>
          <w:rFonts w:ascii="Times New Roman" w:hAnsi="Times New Roman" w:cs="Times New Roman"/>
        </w:rPr>
        <w:t xml:space="preserve"> </w:t>
      </w:r>
      <w:proofErr w:type="spellStart"/>
      <w:r w:rsidR="00DD09B8" w:rsidRPr="00FB7764">
        <w:rPr>
          <w:rFonts w:ascii="Nirmala UI" w:hAnsi="Nirmala UI" w:cs="Nirmala UI"/>
        </w:rPr>
        <w:t>শিকাৰী</w:t>
      </w:r>
      <w:proofErr w:type="spellEnd"/>
      <w:r w:rsidR="00DD09B8" w:rsidRPr="00FB7764">
        <w:rPr>
          <w:rFonts w:ascii="Times New Roman" w:hAnsi="Times New Roman" w:cs="Times New Roman"/>
        </w:rPr>
        <w:br/>
        <w:t xml:space="preserve">D) Bacteria / </w:t>
      </w:r>
      <w:proofErr w:type="spellStart"/>
      <w:r w:rsidR="00DD09B8" w:rsidRPr="00FB7764">
        <w:rPr>
          <w:rFonts w:ascii="Nirmala UI" w:hAnsi="Nirmala UI" w:cs="Nirmala UI"/>
        </w:rPr>
        <w:t>বেক্টেৰিয়া</w:t>
      </w:r>
      <w:proofErr w:type="spellEnd"/>
    </w:p>
    <w:p w:rsidR="00353510" w:rsidRPr="00FB7764" w:rsidRDefault="00353510" w:rsidP="004A69BF">
      <w:pPr>
        <w:spacing w:after="0" w:line="240" w:lineRule="auto"/>
        <w:rPr>
          <w:rStyle w:val="Strong"/>
          <w:rFonts w:ascii="Times New Roman" w:hAnsi="Times New Roman" w:cs="Times New Roman"/>
          <w:sz w:val="20"/>
          <w:szCs w:val="20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Style w:val="Strong"/>
          <w:rFonts w:ascii="Times New Roman" w:hAnsi="Times New Roman" w:cs="Times New Roman"/>
          <w:b w:val="0"/>
          <w:sz w:val="20"/>
          <w:szCs w:val="20"/>
        </w:rPr>
        <w:t xml:space="preserve">A) Herbivores /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তৃণভোজী</w:t>
      </w:r>
      <w:proofErr w:type="spellEnd"/>
      <w:r w:rsidR="004A69BF" w:rsidRPr="00FB7764">
        <w:rPr>
          <w:rStyle w:val="Strong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প্ৰাণী</w:t>
      </w:r>
      <w:proofErr w:type="spellEnd"/>
    </w:p>
    <w:p w:rsidR="004A69BF" w:rsidRPr="00FB7764" w:rsidRDefault="004A69BF" w:rsidP="004A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16. The ultimate source of ener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gy for almost all ecosystems is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সকলো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বাস্তুতন্ত্ৰৰ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চূড়ান্ত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উৎস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Wind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বতাহ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Water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The Sun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সূৰ্য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Soil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মাটি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C) The Sun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সূৰ্য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17.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Energy flow in an ecosystem is </w:t>
      </w:r>
      <w:proofErr w:type="spellStart"/>
      <w:r w:rsidR="00353510"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প্ৰবাহ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Cyclic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চক্ৰীয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Unidirectional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একমুখী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Bidirectional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দ্বিমুখী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Random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যদৃচ্ছ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FB7764">
        <w:rPr>
          <w:rFonts w:ascii="Times New Roman" w:hAnsi="Times New Roman" w:cs="Times New Roman"/>
          <w:sz w:val="20"/>
          <w:szCs w:val="20"/>
        </w:rPr>
        <w:t>Ans</w:t>
      </w:r>
      <w:proofErr w:type="spellEnd"/>
      <w:r w:rsidRPr="00FB7764">
        <w:rPr>
          <w:rFonts w:ascii="Times New Roman" w:hAnsi="Times New Roman" w:cs="Times New Roman"/>
          <w:sz w:val="20"/>
          <w:szCs w:val="20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Unidirectional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একমুখী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18. According to Lindeman's 10% law, energy transferred from one tro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phic level to the next is about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লিণ্ডেমেনৰ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১০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%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নীতি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অনুসৰি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এটা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পুষ্টিস্তৰৰ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পৰৱৰ্তী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স্তৰলৈ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স্থানান্তৰিত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শক্তি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1%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10%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50%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90%</w:t>
      </w:r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10% / </w:t>
      </w:r>
      <w:r w:rsidR="004A69BF" w:rsidRPr="00FB7764">
        <w:rPr>
          <w:rFonts w:ascii="Nirmala UI" w:hAnsi="Nirmala UI" w:cs="Nirmala UI"/>
          <w:sz w:val="20"/>
          <w:szCs w:val="20"/>
        </w:rPr>
        <w:t>১০</w:t>
      </w:r>
      <w:r w:rsidR="004A69BF" w:rsidRPr="00FB7764">
        <w:rPr>
          <w:rFonts w:ascii="Times New Roman" w:hAnsi="Times New Roman" w:cs="Times New Roman"/>
          <w:sz w:val="20"/>
          <w:szCs w:val="20"/>
        </w:rPr>
        <w:t>%</w:t>
      </w:r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19. Decomposers include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বিয়োজকৰ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ভিতৰত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Fungi and bacteria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ফাংগাছ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বেক্টেৰিয়া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Green plants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সেউজীয়া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উদ্ভিদ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Birds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চৰাই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Lions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সিংহ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A) Fungi and bacteria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ফাংগাছ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আৰু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বেক্টেৰিয়া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20. A network of inter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connected food chains is called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পৰস্পৰ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সংযুক্ত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খাদ্য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শৃংখলৰ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জালক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Food pyramid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খাদ্য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পিৰামিড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Food web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খাদ্য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জাল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Food cycle / </w:t>
      </w:r>
      <w:proofErr w:type="spellStart"/>
      <w:r w:rsidR="00FB7764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খাদ্য</w:t>
      </w:r>
      <w:proofErr w:type="spellEnd"/>
      <w:r w:rsidR="00FB7764" w:rsidRPr="00FB7764">
        <w:rPr>
          <w:rFonts w:ascii="Nirmala UI" w:eastAsia="Times New Roman" w:hAnsi="Nirmala UI" w:cs="Nirmala UI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চক্ৰ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Food line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খাদ্য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ৰেখা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Food web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খাদ্য</w:t>
      </w:r>
      <w:proofErr w:type="spellEnd"/>
      <w:r w:rsidR="004A69BF" w:rsidRPr="00FB77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জাল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lastRenderedPageBreak/>
        <w:t xml:space="preserve">21. Ecological succession is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পৰিৱেশীয</w:t>
      </w:r>
      <w:proofErr w:type="spellEnd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অনুক্ৰম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Sudden extinction of species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প্ৰজাতিৰ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আকস্মিক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বিলুপ্তি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Gradual and orderly replacement of one community by another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এটা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সম্প্ৰদায়ৰ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ঠাইত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এটাৰ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ক্ৰমান্বয়ে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সুশৃংখলভাৱে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প্ৰতিস্থাপন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Migration of birds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চৰাইৰ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প্ৰব্ৰজন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Change of seasons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ঋতুৰ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পৰিবৰ্তন</w:t>
      </w:r>
      <w:proofErr w:type="spellEnd"/>
    </w:p>
    <w:p w:rsidR="00353510" w:rsidRPr="00FB7764" w:rsidRDefault="00353510" w:rsidP="004A69BF">
      <w:pPr>
        <w:pStyle w:val="pdq2pgselectionanchorcontainer"/>
        <w:rPr>
          <w:sz w:val="20"/>
          <w:szCs w:val="20"/>
        </w:rPr>
      </w:pPr>
      <w:proofErr w:type="spellStart"/>
      <w:r w:rsidRPr="00FB7764">
        <w:rPr>
          <w:sz w:val="20"/>
          <w:szCs w:val="20"/>
        </w:rPr>
        <w:t>Ans</w:t>
      </w:r>
      <w:proofErr w:type="spellEnd"/>
      <w:r w:rsidRPr="00FB7764">
        <w:rPr>
          <w:b/>
          <w:sz w:val="20"/>
          <w:szCs w:val="20"/>
        </w:rPr>
        <w:t xml:space="preserve">: </w:t>
      </w:r>
      <w:r w:rsidR="004A69BF" w:rsidRPr="00FB7764">
        <w:rPr>
          <w:rStyle w:val="Strong"/>
          <w:b w:val="0"/>
          <w:sz w:val="20"/>
          <w:szCs w:val="20"/>
        </w:rPr>
        <w:t xml:space="preserve">B) Gradual and orderly replacement of one community by another /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এটা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সম্প্ৰদায়ৰ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ঠাইত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আন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এটাৰ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ক্ৰমান্বয়ে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আৰু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সুশৃংখলভাৱে</w:t>
      </w:r>
      <w:proofErr w:type="spellEnd"/>
      <w:r w:rsidR="004A69BF" w:rsidRPr="00FB7764">
        <w:rPr>
          <w:rStyle w:val="Strong"/>
          <w:b w:val="0"/>
          <w:sz w:val="20"/>
          <w:szCs w:val="20"/>
        </w:rPr>
        <w:t xml:space="preserve"> </w:t>
      </w:r>
      <w:proofErr w:type="spellStart"/>
      <w:r w:rsidR="004A69BF" w:rsidRPr="00FB7764">
        <w:rPr>
          <w:rStyle w:val="Strong"/>
          <w:rFonts w:ascii="Nirmala UI" w:hAnsi="Nirmala UI" w:cs="Nirmala UI"/>
          <w:b w:val="0"/>
          <w:sz w:val="20"/>
          <w:szCs w:val="20"/>
        </w:rPr>
        <w:t>প্ৰতিস্থাপন</w:t>
      </w:r>
      <w:proofErr w:type="spellEnd"/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22. The pioneer species on a bare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rock in primary succession are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শুদ্ধ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প্ৰাথমিক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অনুক্ৰমৰ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অগ্ৰণী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প্ৰজাতি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Trees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Lichens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লাইকেন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Shrubs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জাৰোপ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Mammals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স্তন্যপায়ী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প্ৰাণী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="004A69BF" w:rsidRPr="00FB7764">
        <w:rPr>
          <w:rFonts w:ascii="Times New Roman" w:hAnsi="Times New Roman" w:cs="Times New Roman"/>
          <w:sz w:val="20"/>
          <w:szCs w:val="20"/>
        </w:rPr>
        <w:t xml:space="preserve">B) Lichens /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লাইকেন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23. The final stable community in 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ecological succession is called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অনুক্ৰমৰ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শেষত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গঠন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স্থিতিশীল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সম্প্ৰদায়ক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Pioneer community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অগ্ৰণী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Seral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community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ক্ৰমিক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Climax community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চূড়ান্ত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ক্লাইমেক্স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Sub-climax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উপ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ক্লাইমেক্স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C) Climax community / </w:t>
      </w:r>
      <w:proofErr w:type="spellStart"/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চূড়ান্ত</w:t>
      </w:r>
      <w:proofErr w:type="spellEnd"/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ক্লাইমেক্স</w:t>
      </w:r>
      <w:proofErr w:type="spellEnd"/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সম্প্ৰদায</w:t>
      </w:r>
      <w:proofErr w:type="spellEnd"/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24. The dominant vegetat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ion in a grassland ecosystem is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তৃণভূমি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353510"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প্ৰধান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উদ্ভিদ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353510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Grasses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ঘাঁহ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Conifers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শংকুধাৰী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Mangroves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মেংগ্ৰোভ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Cacti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কেক্টাছ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Grasses / </w:t>
      </w:r>
      <w:proofErr w:type="spellStart"/>
      <w:r w:rsidR="004A69BF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ঘাঁহ</w:t>
      </w:r>
      <w:proofErr w:type="spellEnd"/>
    </w:p>
    <w:p w:rsidR="00353510" w:rsidRPr="00FB7764" w:rsidRDefault="00353510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25. Ponds and lakes ar</w:t>
      </w:r>
      <w:r w:rsidR="00353510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 examples of ______ ecosystems.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পুখুৰী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______ </w:t>
      </w:r>
      <w:proofErr w:type="spellStart"/>
      <w:r w:rsidR="004A69BF" w:rsidRPr="00FB7764">
        <w:rPr>
          <w:rFonts w:ascii="Nirmala UI" w:hAnsi="Nirmala UI" w:cs="Nirmala UI"/>
          <w:sz w:val="20"/>
          <w:szCs w:val="20"/>
        </w:rPr>
        <w:t>পৰিস্থিতিতন্ত্ৰ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উদাহৰণ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।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Lotic (running water)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প্ৰবাহিত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</w:t>
      </w:r>
      <w:bookmarkStart w:id="0" w:name="_GoBack"/>
      <w:bookmarkEnd w:id="0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Lentic (standing water)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Marine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সামুদ্ৰিক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Desert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মৰুভূমি</w:t>
      </w:r>
      <w:proofErr w:type="spellEnd"/>
    </w:p>
    <w:p w:rsidR="00DD09B8" w:rsidRPr="00FB7764" w:rsidRDefault="004A69BF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Lentic (standing water)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পানীৰ</w:t>
      </w:r>
      <w:proofErr w:type="spellEnd"/>
    </w:p>
    <w:p w:rsidR="004A69BF" w:rsidRPr="00FB7764" w:rsidRDefault="004A69BF" w:rsidP="004A69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7030A0"/>
          <w:sz w:val="20"/>
          <w:szCs w:val="20"/>
          <w:u w:val="single"/>
          <w:lang w:eastAsia="en-IN"/>
        </w:rPr>
      </w:pPr>
    </w:p>
    <w:p w:rsidR="00DD09B8" w:rsidRPr="00FB7764" w:rsidRDefault="00DD09B8" w:rsidP="004A69B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Unit 3: E</w:t>
      </w:r>
      <w:r w:rsidR="004A69BF"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nvironmental Pollution and Laws (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b/>
          <w:bCs/>
          <w:color w:val="7030A0"/>
          <w:sz w:val="24"/>
          <w:szCs w:val="24"/>
          <w:u w:val="single"/>
          <w:lang w:eastAsia="en-IN"/>
        </w:rPr>
        <w:t>আইন</w:t>
      </w:r>
      <w:proofErr w:type="spellEnd"/>
      <w:r w:rsidR="004A69BF" w:rsidRPr="00FB7764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u w:val="single"/>
          <w:lang w:eastAsia="en-IN"/>
        </w:rPr>
        <w:t>)</w:t>
      </w:r>
    </w:p>
    <w:p w:rsidR="004A69BF" w:rsidRPr="00FB7764" w:rsidRDefault="004A69BF" w:rsidP="00DD09B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26. Which gas released from vehicle exhaust is highly poisonous?</w:t>
      </w:r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বাহনৰ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ধোঁৱাত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নিৰ্গত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বিষাক্ত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Oxygen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Carbon monoxide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মনোক্সাইড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Nitrogen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Helium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হিলিয়াম</w:t>
      </w:r>
      <w:proofErr w:type="spellEnd"/>
    </w:p>
    <w:p w:rsidR="004A69BF" w:rsidRPr="00FB7764" w:rsidRDefault="004A69BF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Carbon monoxide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মনোক্সাইড</w:t>
      </w:r>
      <w:proofErr w:type="spellEnd"/>
    </w:p>
    <w:p w:rsidR="004A69BF" w:rsidRPr="00FB7764" w:rsidRDefault="004A69BF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lastRenderedPageBreak/>
        <w:t>27</w:t>
      </w:r>
      <w:r w:rsidR="004A69BF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. Acid rain is mainly caused by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অম্লীয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বৰষুণ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মুখ্যতঃ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ঘটে</w:t>
      </w:r>
      <w:proofErr w:type="spellEnd"/>
      <w:r w:rsidR="004A69BF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Sulphur dioxide and nitrogen oxides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ছালফাৰ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ডাই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দ্বাৰা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Oxygen and hydrogen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হাইড্ৰজেনৰ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দ্বাৰা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Argon and neon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আৰ্গন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দ্বাৰা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Water vapour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বাষ্পৰ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দ্বাৰা</w:t>
      </w:r>
      <w:proofErr w:type="spellEnd"/>
    </w:p>
    <w:p w:rsidR="004A69BF" w:rsidRPr="00FB7764" w:rsidRDefault="004A69BF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Sulphur dioxide and nitrogen oxides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ছালফাৰ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ডাই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দ্বাৰা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28. Ozone laye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r depletion is mainly caused by </w:t>
      </w:r>
      <w:proofErr w:type="spellStart"/>
      <w:r w:rsidR="00A840D1"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অজ</w:t>
      </w:r>
      <w:r w:rsidR="00A840D1" w:rsidRPr="00FB7764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  <w:t>’</w:t>
      </w:r>
      <w:r w:rsidR="00A840D1"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স্তৰ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ক্ষয়ৰ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মুখ্য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CFCs (Chlorofluorocarbons)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সিএফচি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ক্ল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ৰোফ্লুৰোকাৰ্বন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Carbon dioxide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কাৰ্বন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ডাই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অক্সাইড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Nitrogen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Methane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মিথেন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CFCs (Chlorofluorocarbons)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সিএফচি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ক্ল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ৰোফ্লুৰোকাৰ্বন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29. BO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D in water pollution stands for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BOD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মানে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Biological Oxygen Demand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চাহিদা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Basic Oxygen Data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মৌলিক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তথ্য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Biochemical Organic Dust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ৰাসায়নিক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ধূলি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Bio Oxygen Dose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মাত্ৰা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Biological Oxygen Demand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অক্সিজেনৰ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চাহিদা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30. Excessive nutrients (nitrates and ph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osphates) in a water body cause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জলাশয়ত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অত্যধিক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পুষ্টিকৰ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পদাৰ্থ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নাইট্ৰেট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ফছফেট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Eutrophication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ইউট্ৰফিকেশ্বন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সুপুষ্টীকৰণ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Desertification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মৰুকৰণ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Acid rain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অম্লীয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বৰষুণ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Ozone depletion / </w:t>
      </w:r>
      <w:proofErr w:type="spellStart"/>
      <w:r w:rsidR="00A840D1"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অজ</w:t>
      </w:r>
      <w:r w:rsidR="00A840D1" w:rsidRPr="00FB7764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  <w:t>’</w:t>
      </w:r>
      <w:r w:rsidR="00A840D1"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Eutrophication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ইউট্ৰফিকেশ্বন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সুপুষ্টীকৰণ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31. </w:t>
      </w:r>
      <w:proofErr w:type="spellStart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Minamata</w:t>
      </w:r>
      <w:proofErr w:type="spellEnd"/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diseas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 is caused by pollution due to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মিনামাটা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ৰোগ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______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ফলত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়।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Lead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সীহ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Mercury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পাৰদ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Arsenic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আৰ্ছেনিক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Cadmium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কেডমিয়াম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Mercury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পাৰদ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32. Noise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 is measured in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শব্দ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জোখা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Decibel (dB)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ডেচিবেল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(dB)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Hertz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হাৰ্টজত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Watt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ৱাটত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Kelvin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কেলভিনত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Decibel (dB)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ডেচিবেল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(dB)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33. Which body was set up under the Water (Prevention and Control of Pollution) Act to monitor water quality at the national level?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নিবাৰণ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অধীনত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জাতীয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স্তৰত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পানীৰ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গুণগত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নিৰীক্ষণৰ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সংস্থা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গঠন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NASA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Central Pollution Control Board (CPCB)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কেন্দ্ৰীয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বোৰ্ড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ISRO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NITI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Aayog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নীতি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আয়োগ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Central Pollution Control Board (CPCB)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কেন্দ্ৰীয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বোৰ্ড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lastRenderedPageBreak/>
        <w:t>34. Excessive use of pesticides and che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mical fertilisers mainly causes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কীটনাশক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ৰাসায়নিক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অত্যধিক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ব্যৱহাৰে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মুখ্যতঃ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কৰে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Soil pollution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মাটি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Noise pollution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শব্দ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Thermal pollution only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তাপীয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Light pollution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পোহৰ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Soil pollution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মাটি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35. An electrostatic 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precipitator is used to control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ইলেক্ট্ৰ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ষ্টেটিক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প্ৰেচিপিটেটৰ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ব্যৱহাৰ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Particulate matter in air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বায়ুত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থকা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কণিকাময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পদাৰ্থ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Noise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শব্দ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Soil erosion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মাটিৰ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Radioactivity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তেজস্ক্ৰিয়তা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Particulate matter in air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বায়ুত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থকা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কণিকাময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পদাৰ্থ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বাবে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36. Segregation of solid w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aste at source means separating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উৎসতেই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কঠিন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পৃথকীকৰণ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মানে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পৃথক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Biodegradable and non-biodegradable 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Only plastic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প্লাষ্টিক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Only metals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ধাতু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Only paper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কেৱল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কাগজ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Biodegradable and non-biodegradable 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7. Composting is the process of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কম্পোষ্টিং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Burning 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জ্বলোৱা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প্ৰক্ৰিয়া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Decomposition of organic waste into manure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সাৰলৈ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প্ৰক্ৰিয়া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Dumping waste in rivers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নদীত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পেলোৱা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Melting metals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ধাতু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গলোৱা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Decomposition of organic waste into manure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সাৰলৈ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বিয়োজন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প্ৰক্ৰিয়া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38. Th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 "3Rs" of waste management are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ব্যৱস্থাপনাৰ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“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৩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R”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Reduce, Reuse, Recycle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হ্ৰাস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পুনৰ্ব্যৱহাৰ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পুনঃচক্ৰীকৰণ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Read, Write, Repeat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পঢ়া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লিখা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পুনৰাবৃত্তি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Remove, Replace, Repair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আঁতৰোৱা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সলনি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মেৰামতি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Run, Rest, Relax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দৌৰা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জিৰোৱা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শান্ত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হোৱা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Reduce, Reuse, Recycle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হ্ৰাস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পুনৰ্ব্যৱহাৰ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পুনঃচক্ৰীকৰণ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39. Which is a scientific method of disposing solid waste in low-lying areas?</w:t>
      </w:r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নিম্নভূমিত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কঠিন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নিষ্কাশনৰ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বৈজ্ঞানিক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পদ্ধতি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Open dumping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মুক্ত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স্থানত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পেলোৱা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Sanitary landfill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সুৰক্ষিত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ভূমি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ভৰাট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স্যানিটাৰী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লেণ্ডফিল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Dumping in rivers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নদীত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পেলোৱা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Burning in open air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মুক্ত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বায়ুত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জ্বলোৱা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Sanitary landfill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সুৰক্ষিত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ভূমি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ভৰাট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40. Discarded electronic goods such as old computers and mobile phones ar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 called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পুৰণি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কম্পিউটাৰ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বাইলৰ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দৰে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পৰিত্যক্ত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ইলেক্ট্ৰনিক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সামগ্ৰীক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কোৱা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Bio-waste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জৈৱ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E-waste /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Kitchen 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ৰান্ধনী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ঘৰৰ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Garden waste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বাগিচাৰ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E-waste /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ই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lastRenderedPageBreak/>
        <w:t>41. The Environment (Protection) Act was enacted i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n the year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সুৰক্ষা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প্ৰণয়ন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1972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1981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1986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1992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 C) 1986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42. The Air (Prevention and Control 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of Pollution) Act was passed in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বায়ু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নিবাৰণ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গৃহীত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1974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1981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1986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1980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 B) 1981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43. The Water (Prevention and Control 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of Pollution) Act was passed in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প্ৰদূষণ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নিবাৰণ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গৃহীত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="00A840D1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1974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1981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1972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1991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="004125AB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A) 1974</w:t>
      </w:r>
    </w:p>
    <w:p w:rsidR="00A840D1" w:rsidRPr="00FB7764" w:rsidRDefault="00A840D1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44. The Wildlife Protect</w:t>
      </w:r>
      <w:r w:rsidR="00A840D1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ion Act in India was enacted in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ভাৰতত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বন্যপ্ৰাণী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সুৰক্ষা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প্ৰণয়ন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1972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1980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1986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1974</w:t>
      </w:r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: A) 1972</w:t>
      </w:r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45. The Forest (C</w:t>
      </w:r>
      <w:r w:rsidR="004125AB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onservation) Act was enacted in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সংৰক্ষণ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প্ৰণয়ন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="004125AB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A) 1972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1974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1980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D) 1986</w:t>
      </w:r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46. The Environment (Protection) Act, 1986 was enacted after which industrial disaster?</w:t>
      </w:r>
      <w:r w:rsidR="004125AB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gram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১৯৮৬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চনৰ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পৰিৱেশ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সুৰক্ষা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)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আইন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শিল্প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দুৰ্ঘটনাৰ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পিছত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প্ৰণয়ন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Chernobyl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চাৰ্ণোবিল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Bhopal gas tragedy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ভোপাল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দুৰ্ঘটনা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Fukushima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ফুকুছিমা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</w:t>
      </w: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Minamata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মিনামাটা</w:t>
      </w:r>
      <w:proofErr w:type="spellEnd"/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Bhopal gas tragedy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ভোপাল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দুৰ্ঘটনা</w:t>
      </w:r>
      <w:proofErr w:type="spellEnd"/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47. The </w:t>
      </w:r>
      <w:r w:rsidR="004125AB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Montreal Protocol is related to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মণ্ট্ৰিয়েল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প্ৰটোকল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সম্পৰ্কীয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4125AB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Controlling ozone-depleting substances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ওজন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ক্ষয়কাৰী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পদাৰ্থ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সৈতে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Wetland conservation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জলাভূমি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সংৰক্ষণৰ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সৈতে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Whaling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তিমি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শিকাৰৰ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সৈতে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Trade in endangered species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বিপন্ন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প্ৰজাতিৰ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বাণিজ্যৰ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সৈতে</w:t>
      </w:r>
      <w:proofErr w:type="spellEnd"/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Controlling ozone-depleting substances / </w:t>
      </w:r>
      <w:proofErr w:type="spellStart"/>
      <w:r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অজ</w:t>
      </w:r>
      <w:r w:rsidRPr="00FB7764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  <w:t>’</w:t>
      </w:r>
      <w:r w:rsidRPr="00FB7764">
        <w:rPr>
          <w:rFonts w:ascii="Nirmala UI" w:hAnsi="Nirmala UI" w:cs="Nirmala UI"/>
          <w:bCs/>
          <w:color w:val="202122"/>
          <w:sz w:val="20"/>
          <w:szCs w:val="20"/>
          <w:shd w:val="clear" w:color="auto" w:fill="FFFFFF"/>
        </w:rPr>
        <w:t>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ক্ষয়কাৰী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পদাৰ্থ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সৈতে</w:t>
      </w:r>
      <w:proofErr w:type="spellEnd"/>
    </w:p>
    <w:p w:rsidR="004125AB" w:rsidRPr="00FB7764" w:rsidRDefault="004125AB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FB7764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48. The Kyoto Protocol aims to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কিয</w:t>
      </w:r>
      <w:proofErr w:type="spellEnd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’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টো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প্ৰটোকলৰ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লক্ষ্য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হৈছে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Reduce greenhouse gas emissions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গ্ৰীণহাউচ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নিৰ্গমন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হ্ৰাস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Protect wetlands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জলাভূমি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সংৰক্ষণ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lastRenderedPageBreak/>
        <w:t xml:space="preserve">C) Ban nuclear weapons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পাৰমাণৱিক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অস্ত্ৰ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নিষিদ্ধ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Control ocean dumping /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সাগৰত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আৱৰ্জনা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পেলোৱা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নিয়ন্ত্ৰণ</w:t>
      </w:r>
      <w:proofErr w:type="spellEnd"/>
      <w:r w:rsidR="00DD09B8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="00DD09B8"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</w:p>
    <w:p w:rsidR="00FB7764" w:rsidRPr="00FB7764" w:rsidRDefault="00FB7764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Reduce greenhouse gas emissions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গ্ৰীণহাউচ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গেছ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নিৰ্গমন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হ্ৰাস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</w:p>
    <w:p w:rsidR="00FB7764" w:rsidRPr="00FB7764" w:rsidRDefault="00FB7764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49. The Paris Agreement (2015) aims to l</w:t>
      </w:r>
      <w:r w:rsidR="00FB7764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imit global temperature rise to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পেৰিছ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চুক্তি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২০১৫</w:t>
      </w:r>
      <w:proofErr w:type="gram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)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</w:t>
      </w:r>
      <w:proofErr w:type="gram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লক্ষ্য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বিশ্ব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তাপমান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বৃদ্ধি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সীমিত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ৰখা</w:t>
      </w:r>
      <w:proofErr w:type="spellEnd"/>
      <w:r w:rsidR="00FB7764"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Well below 2°C above pre-industrial levels, and pursue 1.5°C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প্ৰাক্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শিল্পযুগৰ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তুলনাত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২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°C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তকৈ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যথেষ্ট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তলত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৫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°C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চেষ্টা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B) 10°C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>C) 5°C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No limit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কোনো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সীমা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নাই</w:t>
      </w:r>
      <w:proofErr w:type="spellEnd"/>
    </w:p>
    <w:p w:rsidR="00FB7764" w:rsidRPr="00FB7764" w:rsidRDefault="00FB7764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Ans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A) Well below 2°C above pre-industrial levels, and pursue 1.5°C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প্ৰাক্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-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শিল্পযুগৰ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তুলনাত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২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°C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তকৈ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যথেষ্ট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তলত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,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আৰু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৫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°C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লৈ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চেষ্টা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কৰা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</w:r>
    </w:p>
    <w:p w:rsidR="00DD09B8" w:rsidRPr="00FB7764" w:rsidRDefault="00DD09B8" w:rsidP="00DD09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50. The Earth Summit (UN Conference on Environment and D</w:t>
      </w:r>
      <w:r w:rsidR="00FB7764" w:rsidRPr="00FB7764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evelopment) was held in 1992 at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পৃথিৱী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সন্মিলন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(UNCED) 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১৯৯২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চনত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অনুষ্ঠিত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হৈছিল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?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A) Kyoto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কিয</w:t>
      </w:r>
      <w:proofErr w:type="spellEnd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়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’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টো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B) Rio de Janeiro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ৰিঅ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'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জেনেইৰো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C) Paris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পেৰিছ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br/>
        <w:t xml:space="preserve">D) Stockholm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ষ্টকহ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>'</w:t>
      </w:r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ম</w:t>
      </w:r>
      <w:proofErr w:type="spellEnd"/>
    </w:p>
    <w:p w:rsidR="00FB7764" w:rsidRPr="00FB7764" w:rsidRDefault="00FB7764" w:rsidP="00DD09B8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FB7764">
        <w:rPr>
          <w:rFonts w:ascii="Times New Roman" w:hAnsi="Times New Roman" w:cs="Times New Roman"/>
          <w:sz w:val="20"/>
          <w:szCs w:val="20"/>
        </w:rPr>
        <w:t>Ans</w:t>
      </w:r>
      <w:proofErr w:type="spellEnd"/>
      <w:r w:rsidRPr="00FB7764">
        <w:rPr>
          <w:rFonts w:ascii="Times New Roman" w:hAnsi="Times New Roman" w:cs="Times New Roman"/>
          <w:sz w:val="20"/>
          <w:szCs w:val="20"/>
        </w:rPr>
        <w:t xml:space="preserve">: </w:t>
      </w:r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B) Rio de Janeiro /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ৰিঅ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'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ডি</w:t>
      </w:r>
      <w:proofErr w:type="spellEnd"/>
      <w:r w:rsidRPr="00FB776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FB7764">
        <w:rPr>
          <w:rFonts w:ascii="Nirmala UI" w:eastAsia="Times New Roman" w:hAnsi="Nirmala UI" w:cs="Nirmala UI"/>
          <w:sz w:val="20"/>
          <w:szCs w:val="20"/>
          <w:lang w:eastAsia="en-IN"/>
        </w:rPr>
        <w:t>জেনেইৰো</w:t>
      </w:r>
      <w:proofErr w:type="spellEnd"/>
    </w:p>
    <w:sectPr w:rsidR="00FB7764" w:rsidRPr="00FB7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039" w:rsidRDefault="006D7039" w:rsidP="00DD09B8">
      <w:pPr>
        <w:spacing w:after="0" w:line="240" w:lineRule="auto"/>
      </w:pPr>
      <w:r>
        <w:separator/>
      </w:r>
    </w:p>
  </w:endnote>
  <w:endnote w:type="continuationSeparator" w:id="0">
    <w:p w:rsidR="006D7039" w:rsidRDefault="006D7039" w:rsidP="00DD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039" w:rsidRDefault="006D7039" w:rsidP="00DD09B8">
      <w:pPr>
        <w:spacing w:after="0" w:line="240" w:lineRule="auto"/>
      </w:pPr>
      <w:r>
        <w:separator/>
      </w:r>
    </w:p>
  </w:footnote>
  <w:footnote w:type="continuationSeparator" w:id="0">
    <w:p w:rsidR="006D7039" w:rsidRDefault="006D7039" w:rsidP="00DD09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0A"/>
    <w:rsid w:val="000E0A2F"/>
    <w:rsid w:val="002075C3"/>
    <w:rsid w:val="00353510"/>
    <w:rsid w:val="004125AB"/>
    <w:rsid w:val="004A69BF"/>
    <w:rsid w:val="006D7039"/>
    <w:rsid w:val="00A840D1"/>
    <w:rsid w:val="00CD390A"/>
    <w:rsid w:val="00DD09B8"/>
    <w:rsid w:val="00FB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D09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D09B8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DD0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D09B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0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B8"/>
  </w:style>
  <w:style w:type="paragraph" w:styleId="Footer">
    <w:name w:val="footer"/>
    <w:basedOn w:val="Normal"/>
    <w:link w:val="FooterChar"/>
    <w:uiPriority w:val="99"/>
    <w:unhideWhenUsed/>
    <w:rsid w:val="00DD0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B8"/>
  </w:style>
  <w:style w:type="paragraph" w:styleId="ListParagraph">
    <w:name w:val="List Paragraph"/>
    <w:basedOn w:val="Normal"/>
    <w:uiPriority w:val="34"/>
    <w:qFormat/>
    <w:rsid w:val="00DD09B8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A6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B77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7764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TMLCode">
    <w:name w:val="HTML Code"/>
    <w:basedOn w:val="DefaultParagraphFont"/>
    <w:uiPriority w:val="99"/>
    <w:semiHidden/>
    <w:unhideWhenUsed/>
    <w:rsid w:val="00FB776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D09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D09B8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DD0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D09B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0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B8"/>
  </w:style>
  <w:style w:type="paragraph" w:styleId="Footer">
    <w:name w:val="footer"/>
    <w:basedOn w:val="Normal"/>
    <w:link w:val="FooterChar"/>
    <w:uiPriority w:val="99"/>
    <w:unhideWhenUsed/>
    <w:rsid w:val="00DD09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B8"/>
  </w:style>
  <w:style w:type="paragraph" w:styleId="ListParagraph">
    <w:name w:val="List Paragraph"/>
    <w:basedOn w:val="Normal"/>
    <w:uiPriority w:val="34"/>
    <w:qFormat/>
    <w:rsid w:val="00DD09B8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A6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B77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7764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TMLCode">
    <w:name w:val="HTML Code"/>
    <w:basedOn w:val="DefaultParagraphFont"/>
    <w:uiPriority w:val="99"/>
    <w:semiHidden/>
    <w:unhideWhenUsed/>
    <w:rsid w:val="00FB776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2231</Words>
  <Characters>12719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2026-09-30T13:15:00Z</dcterms:created>
  <dcterms:modified xsi:type="dcterms:W3CDTF">2026-09-30T14:04:00Z</dcterms:modified>
</cp:coreProperties>
</file>