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C8E" w:rsidRPr="00ED41CE" w:rsidRDefault="00CB2C8E" w:rsidP="00CB2C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en-IN"/>
        </w:rPr>
      </w:pPr>
      <w:proofErr w:type="spellStart"/>
      <w:r w:rsidRPr="00ED41CE">
        <w:rPr>
          <w:rFonts w:ascii="Nirmala UI" w:eastAsia="Times New Roman" w:hAnsi="Nirmala UI" w:cs="Nirmala UI"/>
          <w:b/>
          <w:bCs/>
          <w:sz w:val="28"/>
          <w:szCs w:val="28"/>
          <w:u w:val="single"/>
          <w:lang w:eastAsia="en-IN"/>
        </w:rPr>
        <w:t>পৰিস্থিতিবিজ্ঞান</w:t>
      </w:r>
      <w:proofErr w:type="spellEnd"/>
    </w:p>
    <w:p w:rsidR="00CB2C8E" w:rsidRDefault="00CB2C8E" w:rsidP="00CB2C8E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8"/>
          <w:szCs w:val="28"/>
          <w:lang w:eastAsia="en-IN"/>
        </w:rPr>
      </w:pPr>
      <w:proofErr w:type="spellStart"/>
      <w:r w:rsidRPr="0033618B">
        <w:rPr>
          <w:rFonts w:ascii="Nirmala UI" w:eastAsia="Times New Roman" w:hAnsi="Nirmala UI" w:cs="Nirmala UI"/>
          <w:b/>
          <w:bCs/>
          <w:sz w:val="28"/>
          <w:szCs w:val="28"/>
          <w:lang w:eastAsia="en-IN"/>
        </w:rPr>
        <w:t>পৰিস্থিতিবিজ্ঞান</w:t>
      </w:r>
      <w:proofErr w:type="spellEnd"/>
      <w:r w:rsidRPr="0033618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(Ecology)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হৈছে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জীৱ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আৰু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জীৱৰ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চৌপাশৰ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পৰিৱেশৰ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মাজত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থকা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পাৰস্পৰিক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সম্পৰ্ক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,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আন্তঃক্ৰিয়া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আৰু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নিৰ্ভৰশীলতাৰ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বৈজ্ঞানিক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অধ্যয়ন</w:t>
      </w:r>
      <w:proofErr w:type="spellEnd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।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ইয়াত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জীৱসমূহে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ইজনে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সিজনৰ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সৈতে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আৰু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অজীৱিত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পৰিৱেশৰ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সৈতে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কেনেদৰে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সম্পৰ্ক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স্থাপন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কৰে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সেই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বিষয়ে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অধ্যয়ন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কৰা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হয</w:t>
      </w:r>
      <w:proofErr w:type="spellEnd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়।</w:t>
      </w:r>
    </w:p>
    <w:p w:rsidR="00CB2C8E" w:rsidRPr="00ED41CE" w:rsidRDefault="00CB2C8E" w:rsidP="00CB2C8E">
      <w:pPr>
        <w:rPr>
          <w:b/>
          <w:sz w:val="28"/>
          <w:szCs w:val="28"/>
          <w:u w:val="single"/>
        </w:rPr>
      </w:pP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পৰিস্থিতিতন্ত্ৰ</w:t>
      </w:r>
      <w:proofErr w:type="spellEnd"/>
      <w:r w:rsidRPr="00ED41CE">
        <w:rPr>
          <w:b/>
          <w:sz w:val="28"/>
          <w:szCs w:val="28"/>
          <w:u w:val="single"/>
        </w:rPr>
        <w:t xml:space="preserve"> </w:t>
      </w:r>
    </w:p>
    <w:p w:rsidR="00CB2C8E" w:rsidRPr="00A322DF" w:rsidRDefault="00CB2C8E" w:rsidP="00CB2C8E">
      <w:pPr>
        <w:pStyle w:val="pdq2pgselectionanchorcontainer"/>
        <w:jc w:val="both"/>
        <w:rPr>
          <w:rFonts w:ascii="Nirmala UI" w:hAnsi="Nirmala UI" w:cs="Nirmala UI"/>
          <w:sz w:val="28"/>
          <w:szCs w:val="28"/>
        </w:rPr>
      </w:pPr>
      <w:proofErr w:type="spellStart"/>
      <w:r w:rsidRPr="0033618B">
        <w:rPr>
          <w:rStyle w:val="Strong"/>
          <w:rFonts w:ascii="Nirmala UI" w:hAnsi="Nirmala UI" w:cs="Nirmala UI"/>
          <w:sz w:val="28"/>
          <w:szCs w:val="28"/>
        </w:rPr>
        <w:t>পৰিস্থিতিতন্ত্ৰ</w:t>
      </w:r>
      <w:proofErr w:type="spellEnd"/>
      <w:r w:rsidRPr="0033618B">
        <w:rPr>
          <w:rStyle w:val="Strong"/>
          <w:sz w:val="28"/>
          <w:szCs w:val="28"/>
        </w:rPr>
        <w:t xml:space="preserve"> (Ecosystem)</w:t>
      </w:r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হৈছে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প্ৰকৃতিৰ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এক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কাৰ্যকৰী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একক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য</w:t>
      </w:r>
      <w:r w:rsidRPr="0033618B">
        <w:rPr>
          <w:sz w:val="28"/>
          <w:szCs w:val="28"/>
        </w:rPr>
        <w:t>'</w:t>
      </w:r>
      <w:r w:rsidRPr="0033618B">
        <w:rPr>
          <w:rFonts w:ascii="Nirmala UI" w:hAnsi="Nirmala UI" w:cs="Nirmala UI"/>
          <w:sz w:val="28"/>
          <w:szCs w:val="28"/>
        </w:rPr>
        <w:t>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জীৱিত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উপাদানসমূহে</w:t>
      </w:r>
      <w:proofErr w:type="spellEnd"/>
      <w:r w:rsidRPr="0033618B">
        <w:rPr>
          <w:sz w:val="28"/>
          <w:szCs w:val="28"/>
        </w:rPr>
        <w:t xml:space="preserve"> (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জৈৱিক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</w:t>
      </w:r>
      <w:proofErr w:type="spellEnd"/>
      <w:r w:rsidRPr="0033618B">
        <w:rPr>
          <w:sz w:val="28"/>
          <w:szCs w:val="28"/>
        </w:rPr>
        <w:t xml:space="preserve">)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আৰু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অজীৱিত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উপাদানসমূহে</w:t>
      </w:r>
      <w:proofErr w:type="spellEnd"/>
      <w:r w:rsidRPr="0033618B">
        <w:rPr>
          <w:sz w:val="28"/>
          <w:szCs w:val="28"/>
        </w:rPr>
        <w:t xml:space="preserve"> (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অজৈৱিক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</w:t>
      </w:r>
      <w:proofErr w:type="spellEnd"/>
      <w:r w:rsidRPr="0033618B">
        <w:rPr>
          <w:sz w:val="28"/>
          <w:szCs w:val="28"/>
        </w:rPr>
        <w:t xml:space="preserve">)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পৰস্পৰৰ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সৈতে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আন্তঃক্ৰিয়া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কৰে</w:t>
      </w:r>
      <w:proofErr w:type="spellEnd"/>
      <w:r w:rsidRPr="0033618B">
        <w:rPr>
          <w:rFonts w:ascii="Nirmala UI" w:hAnsi="Nirmala UI" w:cs="Nirmala UI"/>
          <w:sz w:val="28"/>
          <w:szCs w:val="28"/>
        </w:rPr>
        <w:t>।</w:t>
      </w:r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বায়ু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পানী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মাটি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সূৰ্যৰ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পোহৰ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উষ্ণতা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আদি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অজীৱিত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আৰু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উদ্ভিদ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প্ৰাণী</w:t>
      </w:r>
      <w:proofErr w:type="spellEnd"/>
      <w:r w:rsidRPr="0033618B">
        <w:rPr>
          <w:sz w:val="28"/>
          <w:szCs w:val="28"/>
        </w:rPr>
        <w:t xml:space="preserve">,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অণুজীৱ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আদি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জীৱিত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উপাদানৰ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মাজত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হোৱা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আন্তঃক্ৰিয়াৰ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ফলত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পৰিস্থিতিতন্ত্ৰত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শক্তিৰ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প্ৰবাহ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আৰু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পুষ্টিদ্ৰব্যৰ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চক্ৰাকাৰ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গতি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সংঘটিত</w:t>
      </w:r>
      <w:proofErr w:type="spellEnd"/>
      <w:r w:rsidRPr="0033618B">
        <w:rPr>
          <w:sz w:val="28"/>
          <w:szCs w:val="28"/>
        </w:rPr>
        <w:t xml:space="preserve"> </w:t>
      </w:r>
      <w:proofErr w:type="spellStart"/>
      <w:r w:rsidRPr="0033618B">
        <w:rPr>
          <w:rFonts w:ascii="Nirmala UI" w:hAnsi="Nirmala UI" w:cs="Nirmala UI"/>
          <w:sz w:val="28"/>
          <w:szCs w:val="28"/>
        </w:rPr>
        <w:t>হয</w:t>
      </w:r>
      <w:proofErr w:type="spellEnd"/>
      <w:r w:rsidRPr="0033618B">
        <w:rPr>
          <w:rFonts w:ascii="Nirmala UI" w:hAnsi="Nirmala UI" w:cs="Nirmala UI"/>
          <w:sz w:val="28"/>
          <w:szCs w:val="28"/>
        </w:rPr>
        <w:t>়।</w:t>
      </w:r>
      <w:proofErr w:type="spellStart"/>
      <w:r w:rsidRPr="0033618B">
        <w:rPr>
          <w:rFonts w:ascii="Nirmala UI" w:hAnsi="Nirmala UI" w:cs="Nirmala UI"/>
          <w:bCs/>
          <w:sz w:val="28"/>
          <w:szCs w:val="28"/>
        </w:rPr>
        <w:t>উদাহৰণ</w:t>
      </w:r>
      <w:proofErr w:type="spellEnd"/>
      <w:r w:rsidRPr="0033618B">
        <w:rPr>
          <w:b/>
          <w:bCs/>
          <w:sz w:val="28"/>
          <w:szCs w:val="28"/>
        </w:rPr>
        <w:t>-</w:t>
      </w:r>
      <w:r w:rsidRPr="0033618B">
        <w:rPr>
          <w:rFonts w:ascii="Nirmala UI" w:hAnsi="Nirmala UI" w:cs="Nirmala UI"/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পুখুৰীৰ</w:t>
      </w:r>
      <w:proofErr w:type="spellEnd"/>
      <w:r w:rsidRPr="001E57A0">
        <w:rPr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পৰিস্থিতিতন্ত্</w:t>
      </w:r>
      <w:proofErr w:type="gramStart"/>
      <w:r w:rsidRPr="001E57A0">
        <w:rPr>
          <w:rFonts w:ascii="Nirmala UI" w:hAnsi="Nirmala UI" w:cs="Nirmala UI"/>
          <w:sz w:val="28"/>
          <w:szCs w:val="28"/>
        </w:rPr>
        <w:t>ৰ</w:t>
      </w:r>
      <w:proofErr w:type="spellEnd"/>
      <w:r w:rsidRPr="001E57A0">
        <w:rPr>
          <w:sz w:val="28"/>
          <w:szCs w:val="28"/>
        </w:rPr>
        <w:t xml:space="preserve"> </w:t>
      </w:r>
      <w:r w:rsidRPr="0033618B">
        <w:rPr>
          <w:sz w:val="28"/>
          <w:szCs w:val="28"/>
        </w:rPr>
        <w:t>,</w:t>
      </w:r>
      <w:proofErr w:type="gramEnd"/>
      <w:r w:rsidRPr="0033618B">
        <w:rPr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বনাঞ্চলৰ</w:t>
      </w:r>
      <w:proofErr w:type="spellEnd"/>
      <w:r w:rsidRPr="001E57A0">
        <w:rPr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পৰিস্থিতিতন্ত্ৰ</w:t>
      </w:r>
      <w:proofErr w:type="spellEnd"/>
      <w:r w:rsidRPr="0033618B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তৃণভূমিৰ</w:t>
      </w:r>
      <w:proofErr w:type="spellEnd"/>
      <w:r w:rsidRPr="001E57A0">
        <w:rPr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পৰিস্থিতিতন্ত্ৰ</w:t>
      </w:r>
      <w:proofErr w:type="spellEnd"/>
      <w:r w:rsidRPr="0033618B">
        <w:rPr>
          <w:rFonts w:ascii="Nirmala UI" w:hAnsi="Nirmala UI" w:cs="Nirmala UI"/>
          <w:sz w:val="28"/>
          <w:szCs w:val="28"/>
        </w:rPr>
        <w:t xml:space="preserve">,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সামুদ্ৰিক</w:t>
      </w:r>
      <w:proofErr w:type="spellEnd"/>
      <w:r w:rsidRPr="001E57A0">
        <w:rPr>
          <w:sz w:val="28"/>
          <w:szCs w:val="28"/>
        </w:rPr>
        <w:t xml:space="preserve"> </w:t>
      </w:r>
      <w:proofErr w:type="spellStart"/>
      <w:r w:rsidRPr="001E57A0">
        <w:rPr>
          <w:rFonts w:ascii="Nirmala UI" w:hAnsi="Nirmala UI" w:cs="Nirmala UI"/>
          <w:sz w:val="28"/>
          <w:szCs w:val="28"/>
        </w:rPr>
        <w:t>পৰিস্থিতিতন্ত্ৰ</w:t>
      </w:r>
      <w:proofErr w:type="spellEnd"/>
    </w:p>
    <w:p w:rsidR="00CB2C8E" w:rsidRPr="00ED41CE" w:rsidRDefault="00CB2C8E" w:rsidP="00CB2C8E">
      <w:pPr>
        <w:pStyle w:val="pdq2pgselectionanchorcontainer"/>
        <w:jc w:val="center"/>
        <w:rPr>
          <w:rFonts w:ascii="Nirmala UI" w:hAnsi="Nirmala UI" w:cs="Nirmala UI"/>
          <w:b/>
          <w:sz w:val="28"/>
          <w:szCs w:val="28"/>
          <w:u w:val="single"/>
        </w:rPr>
      </w:pP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পৰিস্থিতিবিজ্ঞান</w:t>
      </w:r>
      <w:proofErr w:type="spellEnd"/>
      <w:r w:rsidRPr="00ED41CE">
        <w:rPr>
          <w:b/>
          <w:sz w:val="28"/>
          <w:szCs w:val="28"/>
          <w:u w:val="single"/>
        </w:rPr>
        <w:t xml:space="preserve"> </w:t>
      </w: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আৰু</w:t>
      </w:r>
      <w:proofErr w:type="spellEnd"/>
      <w:r w:rsidRPr="00ED41CE">
        <w:rPr>
          <w:b/>
          <w:sz w:val="28"/>
          <w:szCs w:val="28"/>
          <w:u w:val="single"/>
        </w:rPr>
        <w:t xml:space="preserve"> </w:t>
      </w: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পৰিস্থিতিতন্ত্ৰৰ</w:t>
      </w:r>
      <w:proofErr w:type="spellEnd"/>
      <w:r w:rsidRPr="00ED41CE">
        <w:rPr>
          <w:b/>
          <w:sz w:val="28"/>
          <w:szCs w:val="28"/>
          <w:u w:val="single"/>
        </w:rPr>
        <w:t xml:space="preserve"> </w:t>
      </w: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মাজৰ</w:t>
      </w:r>
      <w:proofErr w:type="spellEnd"/>
      <w:r w:rsidRPr="00ED41CE">
        <w:rPr>
          <w:b/>
          <w:sz w:val="28"/>
          <w:szCs w:val="28"/>
          <w:u w:val="single"/>
        </w:rPr>
        <w:t xml:space="preserve"> </w:t>
      </w:r>
      <w:proofErr w:type="spellStart"/>
      <w:r w:rsidRPr="00ED41CE">
        <w:rPr>
          <w:rFonts w:ascii="Nirmala UI" w:hAnsi="Nirmala UI" w:cs="Nirmala UI"/>
          <w:b/>
          <w:sz w:val="28"/>
          <w:szCs w:val="28"/>
          <w:u w:val="single"/>
        </w:rPr>
        <w:t>পাৰ্থক্য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314"/>
      </w:tblGrid>
      <w:tr w:rsidR="00CB2C8E" w:rsidRPr="0033618B" w:rsidTr="0019498E">
        <w:trPr>
          <w:trHeight w:val="415"/>
        </w:trPr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পৰিস্থিতিবিজ্ঞান</w:t>
            </w:r>
            <w:proofErr w:type="spellEnd"/>
            <w:r w:rsidRPr="0033618B">
              <w:rPr>
                <w:b/>
                <w:sz w:val="28"/>
                <w:szCs w:val="28"/>
              </w:rPr>
              <w:t xml:space="preserve"> (Ecology)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পৰিস্থিতিতন্ত্ৰ</w:t>
            </w:r>
            <w:proofErr w:type="spellEnd"/>
            <w:r w:rsidRPr="0033618B">
              <w:rPr>
                <w:b/>
                <w:sz w:val="28"/>
                <w:szCs w:val="28"/>
              </w:rPr>
              <w:t xml:space="preserve"> (Ecosystem)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১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মাজত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থকা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সম্পৰ্ক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পাৰস্পৰিক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ক্ৰিয়াৰ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বৈজ্ঞানিক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অধ্যয়নক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পৰিস্থিতিবিজ্ঞান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বোলে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অজীৱিত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উপাদানসমূহৰ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পাৰস্পৰিক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ক্ৰিয়াৰে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গঠিত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প্ৰকৃতিৰ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কাৰ্যকৰী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এককক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পৰিস্থিতিতন্ত্ৰ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বোলে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২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ই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এটা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বৈজ্ঞানিক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অধ্যয়নৰ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ক্ষেত্ৰ</w:t>
            </w:r>
            <w:proofErr w:type="spellEnd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ই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এটা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প্ৰাকৃতিক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কাৰ্যকৰী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একক</w:t>
            </w:r>
            <w:proofErr w:type="spellEnd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৩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মাজৰ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সম্পৰ্ক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পাৰস্পৰিক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ক্ৰিয়া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নিৰ্ভৰশীলতা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আদি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অধ্যয়ন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অজীৱিত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মাজত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হোৱা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পাৰস্পৰিক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ক্ৰিয়া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শক্তিৰ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প্ৰবাহক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সামৰি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লয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৪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ইয়াৰ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বহল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পৰিস্থিতিতন্ত্ৰ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এটা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নিৰ্দিষ্ট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পৰিৱেশগত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একক</w:t>
            </w:r>
            <w:proofErr w:type="spellEnd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৫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জনসংখ্যা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r w:rsidRPr="0033618B">
              <w:rPr>
                <w:sz w:val="28"/>
                <w:szCs w:val="28"/>
              </w:rPr>
              <w:t>-</w:t>
            </w:r>
            <w:r w:rsidRPr="0033618B">
              <w:rPr>
                <w:rFonts w:ascii="Nirmala UI" w:hAnsi="Nirmala UI" w:cs="Nirmala UI"/>
                <w:sz w:val="28"/>
                <w:szCs w:val="28"/>
              </w:rPr>
              <w:t>সমুদায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সম্পৰ্ক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অধ্যয়ন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জৈৱিক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অজৈৱিক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দুয়োটাৰে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গঠিত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৬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পৰিস্থিতিবিজ্ঞানৰ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নিজা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কোনো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নিৰ্দিষ্ট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নাই</w:t>
            </w:r>
            <w:proofErr w:type="spellEnd"/>
            <w:r w:rsidRPr="0033618B">
              <w:rPr>
                <w:sz w:val="28"/>
                <w:szCs w:val="28"/>
              </w:rPr>
              <w:t xml:space="preserve">; </w:t>
            </w:r>
            <w:r w:rsidRPr="0033618B">
              <w:rPr>
                <w:rFonts w:ascii="Nirmala UI" w:hAnsi="Nirmala UI" w:cs="Nirmala UI"/>
                <w:sz w:val="28"/>
                <w:szCs w:val="28"/>
              </w:rPr>
              <w:t>ই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বিভিন্ন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জৈৱিক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পৰিৱেশীয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সম্পৰ্ক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অধ্যয়ন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ইয়াৰ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দুটা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প্ৰধান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আছে</w:t>
            </w:r>
            <w:proofErr w:type="spellEnd"/>
            <w:r w:rsidRPr="0033618B">
              <w:rPr>
                <w:sz w:val="28"/>
                <w:szCs w:val="28"/>
              </w:rPr>
              <w:t xml:space="preserve">—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জৈৱিক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আৰু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অজৈৱিক</w:t>
            </w:r>
            <w:proofErr w:type="spellEnd"/>
            <w:r w:rsidRPr="0033618B">
              <w:rPr>
                <w:rStyle w:val="Strong"/>
                <w:b w:val="0"/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Style w:val="Strong"/>
                <w:rFonts w:ascii="Nirmala UI" w:hAnsi="Nirmala UI" w:cs="Nirmala UI"/>
                <w:b w:val="0"/>
                <w:sz w:val="28"/>
                <w:szCs w:val="28"/>
              </w:rPr>
              <w:t>উপাদান</w:t>
            </w:r>
            <w:proofErr w:type="spellEnd"/>
            <w:r w:rsidRPr="0033618B">
              <w:rPr>
                <w:rFonts w:ascii="Nirmala UI" w:hAnsi="Nirmala UI" w:cs="Nirmala UI"/>
                <w:b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lastRenderedPageBreak/>
              <w:t>৭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শক্তিৰ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প্ৰবাহ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কেনেদৰে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সংঘটিত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হয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তাক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অধ্যয়ন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পৰিস্থিতিতন্ত্ৰৰ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ভিতৰত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খাদ্যশৃংখল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খাদ্যজালৰ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জৰিয়তে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শক্তিৰ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প্ৰবাহ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ঘটে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৮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সংৰক্ষণ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জৈৱ</w:t>
            </w:r>
            <w:r w:rsidRPr="0033618B">
              <w:rPr>
                <w:sz w:val="28"/>
                <w:szCs w:val="28"/>
              </w:rPr>
              <w:t>-</w:t>
            </w:r>
            <w:r w:rsidRPr="0033618B">
              <w:rPr>
                <w:rFonts w:ascii="Nirmala UI" w:hAnsi="Nirmala UI" w:cs="Nirmala UI"/>
                <w:sz w:val="28"/>
                <w:szCs w:val="28"/>
              </w:rPr>
              <w:t>বৈচিত্ৰ্য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সংৰক্ষণ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ব্যৱস্থাপনা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আদিত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সহায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বন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পুখুৰী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নদী</w:t>
            </w:r>
            <w:proofErr w:type="spellEnd"/>
            <w:r w:rsidRPr="0033618B">
              <w:rPr>
                <w:sz w:val="28"/>
                <w:szCs w:val="28"/>
              </w:rPr>
              <w:t xml:space="preserve">,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তৃণভূমি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আদি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পৰিস্থিতিতন্ত্ৰৰ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সংৰক্ষণ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ব্যৱস্থাপনাত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সহায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</w:t>
            </w:r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</w:tr>
      <w:tr w:rsidR="00CB2C8E" w:rsidRPr="0033618B" w:rsidTr="0019498E">
        <w:tc>
          <w:tcPr>
            <w:tcW w:w="817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b/>
                <w:sz w:val="28"/>
                <w:szCs w:val="28"/>
              </w:rPr>
            </w:pPr>
            <w:r w:rsidRPr="0033618B">
              <w:rPr>
                <w:rFonts w:ascii="Nirmala UI" w:hAnsi="Nirmala UI" w:cs="Nirmala UI"/>
                <w:sz w:val="28"/>
                <w:szCs w:val="28"/>
              </w:rPr>
              <w:t>৯</w:t>
            </w:r>
          </w:p>
        </w:tc>
        <w:tc>
          <w:tcPr>
            <w:tcW w:w="4111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মাজৰ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সম্পৰ্কৰ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বিষয়ে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জ্ঞান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লাভ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যায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়।</w:t>
            </w:r>
          </w:p>
        </w:tc>
        <w:tc>
          <w:tcPr>
            <w:tcW w:w="4314" w:type="dxa"/>
          </w:tcPr>
          <w:p w:rsidR="00CB2C8E" w:rsidRPr="0033618B" w:rsidRDefault="00CB2C8E" w:rsidP="0019498E">
            <w:pPr>
              <w:pStyle w:val="pdq2pgselectionanchorcontainer"/>
              <w:jc w:val="both"/>
              <w:rPr>
                <w:rFonts w:ascii="Nirmala UI" w:hAnsi="Nirmala UI" w:cs="Nirmala UI"/>
                <w:sz w:val="28"/>
                <w:szCs w:val="28"/>
              </w:rPr>
            </w:pP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এটা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নিৰ্দিষ্ট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পৰিৱেশত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জীৱ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আৰু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অজীৱিত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উপাদানসমূহে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কেনেদৰে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একেলগে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কাম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কৰে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সেয়া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বুজিব</w:t>
            </w:r>
            <w:proofErr w:type="spellEnd"/>
            <w:r w:rsidRPr="0033618B">
              <w:rPr>
                <w:sz w:val="28"/>
                <w:szCs w:val="28"/>
              </w:rPr>
              <w:t xml:space="preserve"> </w:t>
            </w:r>
            <w:proofErr w:type="spellStart"/>
            <w:r w:rsidRPr="0033618B">
              <w:rPr>
                <w:rFonts w:ascii="Nirmala UI" w:hAnsi="Nirmala UI" w:cs="Nirmala UI"/>
                <w:sz w:val="28"/>
                <w:szCs w:val="28"/>
              </w:rPr>
              <w:t>পাৰি</w:t>
            </w:r>
            <w:proofErr w:type="spellEnd"/>
            <w:r w:rsidRPr="0033618B">
              <w:rPr>
                <w:rFonts w:ascii="Nirmala UI" w:hAnsi="Nirmala UI" w:cs="Nirmala UI"/>
                <w:sz w:val="28"/>
                <w:szCs w:val="28"/>
              </w:rPr>
              <w:t>।</w:t>
            </w:r>
          </w:p>
        </w:tc>
      </w:tr>
    </w:tbl>
    <w:p w:rsidR="00CB2C8E" w:rsidRPr="0033618B" w:rsidRDefault="00CB2C8E" w:rsidP="00CB2C8E">
      <w:pPr>
        <w:spacing w:before="100" w:beforeAutospacing="1" w:after="100" w:afterAutospacing="1" w:line="240" w:lineRule="auto"/>
        <w:rPr>
          <w:rFonts w:ascii="Nirmala UI" w:eastAsia="Times New Roman" w:hAnsi="Nirmala UI" w:cs="Nirmala UI"/>
          <w:b/>
          <w:bCs/>
          <w:sz w:val="28"/>
          <w:szCs w:val="28"/>
          <w:lang w:eastAsia="en-IN"/>
        </w:rPr>
      </w:pPr>
    </w:p>
    <w:p w:rsidR="00CB2C8E" w:rsidRPr="00BA7CDC" w:rsidRDefault="00CB2C8E" w:rsidP="00CB2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33618B">
        <w:rPr>
          <w:rFonts w:ascii="Nirmala UI" w:eastAsia="Times New Roman" w:hAnsi="Nirmala UI" w:cs="Nirmala UI"/>
          <w:b/>
          <w:bCs/>
          <w:sz w:val="28"/>
          <w:szCs w:val="28"/>
          <w:lang w:eastAsia="en-IN"/>
        </w:rPr>
        <w:t>পৰিস্থিতিবিজ্ঞান</w:t>
      </w:r>
      <w:proofErr w:type="spellEnd"/>
      <w:r w:rsidRPr="0033618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(Ecology)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→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জীৱ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আৰু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পৰিৱেশৰ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সম্পৰ্কৰ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অধ্যয়ন</w:t>
      </w:r>
      <w:proofErr w:type="spellEnd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।</w:t>
      </w:r>
    </w:p>
    <w:p w:rsidR="00CB2C8E" w:rsidRPr="00BA7CDC" w:rsidRDefault="00CB2C8E" w:rsidP="00CB2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33618B">
        <w:rPr>
          <w:rFonts w:ascii="Nirmala UI" w:eastAsia="Times New Roman" w:hAnsi="Nirmala UI" w:cs="Nirmala UI"/>
          <w:b/>
          <w:bCs/>
          <w:sz w:val="28"/>
          <w:szCs w:val="28"/>
          <w:lang w:eastAsia="en-IN"/>
        </w:rPr>
        <w:t>পৰিস্থিতিতন্ত্ৰ</w:t>
      </w:r>
      <w:proofErr w:type="spellEnd"/>
      <w:r w:rsidRPr="0033618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(Ecosystem)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→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জীৱিত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আৰু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অজীৱিত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উপাদানৰ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সমন্বয়ে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গঠিত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এক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কাৰ্যকৰী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প্ৰাকৃতিক</w:t>
      </w:r>
      <w:proofErr w:type="spellEnd"/>
      <w:r w:rsidRPr="0033618B">
        <w:rPr>
          <w:rFonts w:ascii="Times New Roman" w:eastAsia="Times New Roman" w:hAnsi="Times New Roman" w:cs="Times New Roman"/>
          <w:i/>
          <w:i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একক</w:t>
      </w:r>
      <w:proofErr w:type="spellEnd"/>
      <w:r w:rsidRPr="0033618B">
        <w:rPr>
          <w:rFonts w:ascii="Nirmala UI" w:eastAsia="Times New Roman" w:hAnsi="Nirmala UI" w:cs="Nirmala UI"/>
          <w:i/>
          <w:iCs/>
          <w:sz w:val="28"/>
          <w:szCs w:val="28"/>
          <w:lang w:eastAsia="en-IN"/>
        </w:rPr>
        <w:t>।</w:t>
      </w:r>
    </w:p>
    <w:p w:rsidR="00CB2C8E" w:rsidRPr="00BA7CDC" w:rsidRDefault="00CB2C8E" w:rsidP="00CB2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spellStart"/>
      <w:r w:rsidRPr="0033618B">
        <w:rPr>
          <w:rFonts w:ascii="Nirmala UI" w:eastAsia="Times New Roman" w:hAnsi="Nirmala UI" w:cs="Nirmala UI"/>
          <w:b/>
          <w:bCs/>
          <w:sz w:val="28"/>
          <w:szCs w:val="28"/>
          <w:lang w:eastAsia="en-IN"/>
        </w:rPr>
        <w:t>উদাহৰণ</w:t>
      </w:r>
      <w:proofErr w:type="spellEnd"/>
      <w:r w:rsidRPr="0033618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: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br/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এটা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পুখুৰীত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মাছ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উদ্ভিদ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আৰু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পানীৰ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মাজত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কেনেধৰণৰ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সম্পৰ্ক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আছে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সেই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বিষয়ে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অধ্যয়ন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কৰাটো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পৰিস্থিতিবিজ্ঞান</w:t>
      </w:r>
      <w:proofErr w:type="spellEnd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।</w:t>
      </w:r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আনহাতে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মাছ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উদ্ভিদ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অণুজীৱ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পানী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মাটি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,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সূৰ্যৰ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পোহৰ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আদি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সকলো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মিলি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গঠন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কৰা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সম্পূৰ্ণ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ব্যৱস্থাটো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হৈছে</w:t>
      </w:r>
      <w:proofErr w:type="spellEnd"/>
      <w:r w:rsidRPr="00BA7CD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পুখুৰীৰ</w:t>
      </w:r>
      <w:proofErr w:type="spellEnd"/>
      <w:r w:rsidRPr="0033618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proofErr w:type="spellStart"/>
      <w:r w:rsidRPr="0033618B">
        <w:rPr>
          <w:rFonts w:ascii="Nirmala UI" w:eastAsia="Times New Roman" w:hAnsi="Nirmala UI" w:cs="Nirmala UI"/>
          <w:bCs/>
          <w:sz w:val="28"/>
          <w:szCs w:val="28"/>
          <w:lang w:eastAsia="en-IN"/>
        </w:rPr>
        <w:t>পৰিস্থিতিতন্ত্ৰ</w:t>
      </w:r>
      <w:proofErr w:type="spellEnd"/>
      <w:r w:rsidRPr="00BA7CDC">
        <w:rPr>
          <w:rFonts w:ascii="Nirmala UI" w:eastAsia="Times New Roman" w:hAnsi="Nirmala UI" w:cs="Nirmala UI"/>
          <w:sz w:val="28"/>
          <w:szCs w:val="28"/>
          <w:lang w:eastAsia="en-IN"/>
        </w:rPr>
        <w:t>।</w:t>
      </w:r>
    </w:p>
    <w:p w:rsidR="00CB2C8E" w:rsidRPr="0033618B" w:rsidRDefault="00CB2C8E" w:rsidP="00CB2C8E">
      <w:pPr>
        <w:pStyle w:val="pdq2pgselectionanchorcontainer"/>
        <w:jc w:val="both"/>
        <w:rPr>
          <w:b/>
          <w:sz w:val="28"/>
          <w:szCs w:val="28"/>
        </w:rPr>
      </w:pPr>
    </w:p>
    <w:p w:rsidR="00CB2C8E" w:rsidRPr="0033618B" w:rsidRDefault="00CB2C8E" w:rsidP="00CB2C8E">
      <w:pPr>
        <w:rPr>
          <w:sz w:val="28"/>
          <w:szCs w:val="28"/>
        </w:rPr>
      </w:pPr>
    </w:p>
    <w:p w:rsidR="00CB2C8E" w:rsidRPr="0033618B" w:rsidRDefault="00CB2C8E" w:rsidP="00CB2C8E">
      <w:pPr>
        <w:rPr>
          <w:sz w:val="28"/>
          <w:szCs w:val="28"/>
        </w:rPr>
      </w:pPr>
    </w:p>
    <w:p w:rsidR="007A65DB" w:rsidRDefault="00CB2C8E">
      <w:bookmarkStart w:id="0" w:name="_GoBack"/>
      <w:bookmarkEnd w:id="0"/>
    </w:p>
    <w:sectPr w:rsidR="007A6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A38"/>
    <w:rsid w:val="000E0A2F"/>
    <w:rsid w:val="002075C3"/>
    <w:rsid w:val="00BD0A38"/>
    <w:rsid w:val="00CB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2C8E"/>
    <w:rPr>
      <w:b/>
      <w:bCs/>
    </w:rPr>
  </w:style>
  <w:style w:type="paragraph" w:customStyle="1" w:styleId="pdq2pgselectionanchorcontainer">
    <w:name w:val="pdq2pg_selectionanchorcontainer"/>
    <w:basedOn w:val="Normal"/>
    <w:rsid w:val="00CB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CB2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B2C8E"/>
    <w:rPr>
      <w:b/>
      <w:bCs/>
    </w:rPr>
  </w:style>
  <w:style w:type="paragraph" w:customStyle="1" w:styleId="pdq2pgselectionanchorcontainer">
    <w:name w:val="pdq2pg_selectionanchorcontainer"/>
    <w:basedOn w:val="Normal"/>
    <w:rsid w:val="00CB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CB2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2122</Characters>
  <Application>Microsoft Office Word</Application>
  <DocSecurity>0</DocSecurity>
  <Lines>17</Lines>
  <Paragraphs>4</Paragraphs>
  <ScaleCrop>false</ScaleCrop>
  <Company>HP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2026-08-28T13:49:00Z</dcterms:created>
  <dcterms:modified xsi:type="dcterms:W3CDTF">2026-08-28T13:49:00Z</dcterms:modified>
</cp:coreProperties>
</file>